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2" w:rsidRPr="00D47978" w:rsidRDefault="00153312" w:rsidP="00233584">
      <w:pPr>
        <w:pStyle w:val="1"/>
        <w:spacing w:before="0"/>
        <w:ind w:firstLine="567"/>
        <w:jc w:val="right"/>
        <w:rPr>
          <w:rFonts w:ascii="Times New Roman" w:eastAsia="Times New Roman" w:hAnsi="Times New Roman"/>
          <w:color w:val="auto"/>
          <w:sz w:val="24"/>
          <w:szCs w:val="24"/>
        </w:rPr>
      </w:pPr>
      <w:bookmarkStart w:id="0" w:name="_Toc65698178"/>
      <w:bookmarkStart w:id="1" w:name="_Hlk62153675"/>
      <w:r w:rsidRPr="003064BA">
        <w:rPr>
          <w:rFonts w:ascii="Times New Roman" w:eastAsia="Times New Roman" w:hAnsi="Times New Roman"/>
          <w:color w:val="auto"/>
          <w:sz w:val="24"/>
          <w:szCs w:val="24"/>
        </w:rPr>
        <w:t>Приложение А</w:t>
      </w:r>
      <w:bookmarkStart w:id="2" w:name="_GoBack"/>
      <w:bookmarkEnd w:id="0"/>
      <w:bookmarkEnd w:id="2"/>
    </w:p>
    <w:p w:rsidR="00153312" w:rsidRPr="00D47978" w:rsidRDefault="00153312" w:rsidP="00153312">
      <w:pPr>
        <w:pStyle w:val="a5"/>
        <w:jc w:val="center"/>
        <w:rPr>
          <w:sz w:val="24"/>
          <w:szCs w:val="24"/>
        </w:rPr>
      </w:pPr>
      <w:r w:rsidRPr="00D47978">
        <w:rPr>
          <w:sz w:val="24"/>
          <w:szCs w:val="24"/>
        </w:rPr>
        <w:t>Перечень объектов контроля и технических устройств</w:t>
      </w:r>
    </w:p>
    <w:tbl>
      <w:tblPr>
        <w:tblW w:w="1034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7088"/>
      </w:tblGrid>
      <w:tr w:rsidR="00153312" w:rsidRPr="00D47978" w:rsidTr="005D2E1B">
        <w:trPr>
          <w:trHeight w:val="7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:rsidR="00153312" w:rsidRPr="00D47978" w:rsidRDefault="00153312" w:rsidP="005D2E1B">
            <w:pPr>
              <w:jc w:val="center"/>
              <w:rPr>
                <w:szCs w:val="24"/>
              </w:rPr>
            </w:pPr>
            <w:r w:rsidRPr="00D47978">
              <w:rPr>
                <w:szCs w:val="24"/>
              </w:rPr>
              <w:t>№</w:t>
            </w:r>
          </w:p>
          <w:p w:rsidR="00153312" w:rsidRPr="00D47978" w:rsidRDefault="00153312" w:rsidP="005D2E1B">
            <w:pPr>
              <w:jc w:val="center"/>
              <w:rPr>
                <w:szCs w:val="24"/>
              </w:rPr>
            </w:pPr>
            <w:r w:rsidRPr="00D47978">
              <w:rPr>
                <w:szCs w:val="24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312" w:rsidRPr="00A06302" w:rsidRDefault="00153312" w:rsidP="005D2E1B">
            <w:pPr>
              <w:jc w:val="center"/>
              <w:rPr>
                <w:rFonts w:eastAsia="Arial,Italic"/>
                <w:b/>
                <w:iCs/>
                <w:szCs w:val="24"/>
              </w:rPr>
            </w:pPr>
            <w:r w:rsidRPr="00A06302">
              <w:rPr>
                <w:b/>
                <w:szCs w:val="24"/>
              </w:rPr>
              <w:t>Объекты контроля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jc w:val="center"/>
              <w:rPr>
                <w:b/>
                <w:szCs w:val="24"/>
              </w:rPr>
            </w:pPr>
            <w:r w:rsidRPr="00A06302">
              <w:rPr>
                <w:b/>
                <w:szCs w:val="24"/>
              </w:rPr>
              <w:t xml:space="preserve">Перечень технических устройств, 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jc w:val="center"/>
              <w:rPr>
                <w:b/>
                <w:szCs w:val="24"/>
              </w:rPr>
            </w:pPr>
            <w:r w:rsidRPr="00A06302">
              <w:rPr>
                <w:b/>
                <w:szCs w:val="24"/>
              </w:rPr>
              <w:t>входящих в объекты контроля</w:t>
            </w:r>
          </w:p>
        </w:tc>
      </w:tr>
      <w:tr w:rsidR="00153312" w:rsidRPr="007E275D" w:rsidTr="005D2E1B">
        <w:trPr>
          <w:trHeight w:val="27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Котельное оборудование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(КО)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1.1. Котлы (паровые, в том числе котлы-бойлеры, а также автономные пароперегреватели и экономайзеры; водогрейные и </w:t>
            </w:r>
            <w:proofErr w:type="spellStart"/>
            <w:r w:rsidRPr="00A06302">
              <w:rPr>
                <w:sz w:val="22"/>
              </w:rPr>
              <w:t>пароводогрейные</w:t>
            </w:r>
            <w:proofErr w:type="spellEnd"/>
            <w:r w:rsidRPr="00A06302">
              <w:rPr>
                <w:sz w:val="22"/>
              </w:rPr>
              <w:t xml:space="preserve">; энерготехнологические; котлы-утилизаторы; котлы передвижных и транспортабельных установок; паровые и жидкостные, работающие с высокотемпературными органическими и неорганическими теплоносителями (кроме воды и водяного пара); </w:t>
            </w:r>
            <w:proofErr w:type="spellStart"/>
            <w:r w:rsidRPr="00A06302">
              <w:rPr>
                <w:sz w:val="22"/>
              </w:rPr>
              <w:t>электрокотлы</w:t>
            </w:r>
            <w:proofErr w:type="spellEnd"/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1.2. Металлические конструк</w:t>
            </w:r>
            <w:r w:rsidR="00233584">
              <w:rPr>
                <w:sz w:val="22"/>
              </w:rPr>
              <w:t>ции для котельного оборудования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1.3. Сосуды, работающие под д</w:t>
            </w:r>
            <w:r w:rsidR="00233584">
              <w:rPr>
                <w:sz w:val="22"/>
              </w:rPr>
              <w:t>авлением пара, газов, жидкостей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1.4. Т</w:t>
            </w:r>
            <w:r w:rsidR="00233584">
              <w:rPr>
                <w:sz w:val="22"/>
              </w:rPr>
              <w:t>рубопроводы пара и горячей воды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1.5. Барокамеры</w:t>
            </w:r>
          </w:p>
        </w:tc>
      </w:tr>
      <w:tr w:rsidR="00153312" w:rsidRPr="007E275D" w:rsidTr="005D2E1B">
        <w:trPr>
          <w:trHeight w:val="11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Газовое оборудование (ГО)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2.1. Внутренние газопроводы 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2.2. Наружные газопроводы стальные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2.3. Наружные </w:t>
            </w:r>
            <w:r>
              <w:rPr>
                <w:sz w:val="22"/>
              </w:rPr>
              <w:t>г</w:t>
            </w:r>
            <w:r w:rsidRPr="00A06302">
              <w:rPr>
                <w:sz w:val="22"/>
              </w:rPr>
              <w:t>азопроводы полиэтиленовые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2.4. Детали и узлы, газовое оборудование</w:t>
            </w:r>
          </w:p>
        </w:tc>
      </w:tr>
      <w:tr w:rsidR="00153312" w:rsidRPr="007E275D" w:rsidTr="005D2E1B">
        <w:trPr>
          <w:trHeight w:val="29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Подъемно- транспортное оборудование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(ПТО)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3.1. Грузоподъемные краны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3.2. Подъемники (вышки) 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3.3. Дороги канатные, их агрегаты,</w:t>
            </w:r>
            <w:r w:rsidR="00233584">
              <w:rPr>
                <w:sz w:val="22"/>
              </w:rPr>
              <w:t xml:space="preserve"> механизмы и детали. Фуникулеры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3.4. Эскалаторы. Лифты. Платформы подъемные для инвалидов. Пассажирские конвейеры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3.5. Краны – трубоукладчики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3.6. Краны – манипуляторы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3.7. Тали, лебедки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3.8. Устройства грузозахватные. Цепи для подъемно-транспортного оборудования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3.9. Крановые пути</w:t>
            </w:r>
          </w:p>
        </w:tc>
      </w:tr>
      <w:tr w:rsidR="00153312" w:rsidRPr="007E275D" w:rsidTr="005D2E1B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Горнодобывающее оборудование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(ГДО)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4.1. Технические устройства для горнодобывающих и горно-обогатительных производств и подземных объектов</w:t>
            </w:r>
          </w:p>
        </w:tc>
      </w:tr>
      <w:tr w:rsidR="00153312" w:rsidRPr="007E275D" w:rsidTr="005D2E1B">
        <w:trPr>
          <w:trHeight w:val="13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 xml:space="preserve">Объекты стальных мостов (КСМ)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5.1. Металлические конструкции пролётных строений, опор</w:t>
            </w:r>
            <w:r w:rsidRPr="00A06302">
              <w:rPr>
                <w:sz w:val="22"/>
              </w:rPr>
              <w:br/>
              <w:t>и пилонов стальных мостов при изготовлении в заводских условиях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5.2. Металлические конструкции пролётных строений, опор</w:t>
            </w:r>
            <w:r w:rsidRPr="00A06302">
              <w:rPr>
                <w:sz w:val="22"/>
              </w:rPr>
              <w:br/>
              <w:t>и пилонов стальных мостов при сборке, сварке и ремонте</w:t>
            </w:r>
            <w:r w:rsidRPr="00A06302">
              <w:rPr>
                <w:sz w:val="22"/>
              </w:rPr>
              <w:br/>
              <w:t>в монтажных условиях</w:t>
            </w:r>
          </w:p>
        </w:tc>
      </w:tr>
      <w:tr w:rsidR="00153312" w:rsidRPr="007E275D" w:rsidTr="005D2E1B">
        <w:trPr>
          <w:trHeight w:val="41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 xml:space="preserve">Нефтегазодобывающее оборудование 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(НГДО)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6.1. Нефтегазопромысловое и буровое оборудование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6.2. Морские трубопроводы, объекты на шельфе (трубопроводы на платформах, а также сварные основания морских платформ)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6.3. Промысловые </w:t>
            </w:r>
            <w:proofErr w:type="spellStart"/>
            <w:r w:rsidRPr="00A06302">
              <w:rPr>
                <w:sz w:val="22"/>
              </w:rPr>
              <w:t>газонефтепродуктопроводы</w:t>
            </w:r>
            <w:proofErr w:type="spellEnd"/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6.4. Магистральные газопроводы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6.5. Магистральные нефтепроводы и нефтепродуктопроводы.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6.6. Резервуары для хранения нефти и нефтепродуктов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 xml:space="preserve">6.7. </w:t>
            </w:r>
            <w:proofErr w:type="spellStart"/>
            <w:r w:rsidRPr="00A06302">
              <w:rPr>
                <w:sz w:val="22"/>
              </w:rPr>
              <w:t>Нефтегазопроводные</w:t>
            </w:r>
            <w:proofErr w:type="spellEnd"/>
            <w:r w:rsidRPr="00A06302">
              <w:rPr>
                <w:sz w:val="22"/>
              </w:rPr>
              <w:t xml:space="preserve"> трубы. Детали трубопроводов. Запорная арматура. Насосы, компрессоры</w:t>
            </w:r>
          </w:p>
          <w:p w:rsidR="00153312" w:rsidRPr="00A06302" w:rsidRDefault="00153312" w:rsidP="005D2E1B">
            <w:pPr>
              <w:pStyle w:val="a3"/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6.8. Технологические трубопроводы в пределах УКПГ, КС; ЛДПС, НПС; СПХГ; ДКС; ГРС; УЗРГ; ПРГ и др., за исключением трубопроводов, обеспечивающих транспорт газа, нефти и нефтепродуктов; трубопроводы автоматизированных газонаполнительных компрессорных станций (АГНКС)</w:t>
            </w:r>
          </w:p>
        </w:tc>
      </w:tr>
      <w:tr w:rsidR="00153312" w:rsidRPr="007E275D" w:rsidTr="005D2E1B">
        <w:trPr>
          <w:trHeight w:val="13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Объекты металлургического оборудования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(МО)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7.1. Доменное, коксовое, сталеплавильное оборудование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7.2. Технологическое оборудование и трубопроводы для черной</w:t>
            </w:r>
            <w:r w:rsidRPr="00A06302">
              <w:rPr>
                <w:sz w:val="22"/>
              </w:rPr>
              <w:br/>
              <w:t>и цветной металлургии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7.3. Технические устройства для производства черных и цветных металлов и сплавов на их основе</w:t>
            </w:r>
          </w:p>
        </w:tc>
      </w:tr>
      <w:tr w:rsidR="00153312" w:rsidRPr="007E275D" w:rsidTr="005D2E1B">
        <w:trPr>
          <w:trHeight w:val="46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Оборудование химических, нефтехимических, нефтеперерабатывающих и взрывопожароопасных производств</w:t>
            </w:r>
          </w:p>
          <w:p w:rsidR="00153312" w:rsidRPr="00A06302" w:rsidRDefault="00153312" w:rsidP="005D2E1B">
            <w:pPr>
              <w:rPr>
                <w:sz w:val="22"/>
              </w:rPr>
            </w:pPr>
            <w:r w:rsidRPr="00A06302">
              <w:rPr>
                <w:sz w:val="22"/>
              </w:rPr>
              <w:t>(ОХНВП)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312" w:rsidRPr="00A06302" w:rsidRDefault="00153312" w:rsidP="005D2E1B">
            <w:pPr>
              <w:tabs>
                <w:tab w:val="left" w:pos="385"/>
                <w:tab w:val="left" w:pos="412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8.1. Оборудование химических, нефтехимических, нефтеперерабатывающих производств, работающее под давлением до 16 МПа</w:t>
            </w:r>
          </w:p>
          <w:p w:rsidR="00153312" w:rsidRPr="00A06302" w:rsidRDefault="00153312" w:rsidP="005D2E1B">
            <w:pPr>
              <w:tabs>
                <w:tab w:val="left" w:pos="385"/>
                <w:tab w:val="left" w:pos="412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8.2. Оборудование химических, нефтехимических, нефтеперерабатывающих производств, работающее под давлением более 16 МПа</w:t>
            </w:r>
          </w:p>
          <w:p w:rsidR="00153312" w:rsidRPr="00A06302" w:rsidRDefault="00153312" w:rsidP="005D2E1B">
            <w:pPr>
              <w:tabs>
                <w:tab w:val="left" w:pos="385"/>
                <w:tab w:val="left" w:pos="412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8.3. Оборудование химических, нефтехимических, нефтеперерабатывающих производств, работающее под вакуумом.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8.4. Резервуары для хранения взрывопожароопасных и токсичных веществ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8.5. Изотермические хранилища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8.6. Криогенное оборудование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8.7. Оборудование аммиачных холодильных установок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8.8. Печи, котлы-утилизаторы, энерготехнологические, ВОТ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8.9. Компрессорное и насосное оборудование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8.10. Центрифуги, сепараторы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8.11. Цистерны, контейнеры (бочки), баллоны</w:t>
            </w:r>
            <w:r w:rsidRPr="00A06302">
              <w:rPr>
                <w:sz w:val="22"/>
              </w:rPr>
              <w:br/>
              <w:t>для взрывопожароопасных и токсичных веществ</w:t>
            </w:r>
          </w:p>
          <w:p w:rsidR="00153312" w:rsidRPr="00A06302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 w:rsidRPr="00A06302">
              <w:rPr>
                <w:sz w:val="22"/>
              </w:rPr>
              <w:t>8.12. Технологические трубопроводы и детали трубопроводов</w:t>
            </w:r>
          </w:p>
        </w:tc>
      </w:tr>
      <w:tr w:rsidR="00153312" w:rsidRPr="007E275D" w:rsidTr="005D2E1B">
        <w:trPr>
          <w:trHeight w:val="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312" w:rsidRPr="003064BA" w:rsidRDefault="00153312" w:rsidP="005D2E1B">
            <w:pPr>
              <w:rPr>
                <w:sz w:val="22"/>
              </w:rPr>
            </w:pPr>
            <w:r w:rsidRPr="003064BA">
              <w:rPr>
                <w:sz w:val="22"/>
              </w:rPr>
              <w:t>Оборудование для транспортировки опасных грузов</w:t>
            </w:r>
          </w:p>
          <w:p w:rsidR="00153312" w:rsidRPr="003064BA" w:rsidRDefault="00153312" w:rsidP="005D2E1B">
            <w:pPr>
              <w:rPr>
                <w:sz w:val="22"/>
              </w:rPr>
            </w:pPr>
            <w:r w:rsidRPr="003064BA">
              <w:rPr>
                <w:sz w:val="22"/>
              </w:rPr>
              <w:t>(ОТОГ)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9.</w:t>
            </w:r>
            <w:r w:rsidRPr="003064BA">
              <w:rPr>
                <w:sz w:val="22"/>
              </w:rPr>
              <w:t>1. Транспортные средства (цистерны, контейнеры), тара, упаковка, предназначенных для транспортирования опасных веществ (кроме перевозки сжиженных токсичных газов)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9.</w:t>
            </w:r>
            <w:r w:rsidRPr="003064BA">
              <w:rPr>
                <w:sz w:val="22"/>
              </w:rPr>
              <w:t>2. Подъездные пути необщего пользования</w:t>
            </w:r>
          </w:p>
        </w:tc>
      </w:tr>
      <w:tr w:rsidR="00153312" w:rsidRPr="007E275D" w:rsidTr="005D2E1B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rPr>
                <w:sz w:val="22"/>
              </w:rPr>
            </w:pPr>
            <w:r w:rsidRPr="003064BA">
              <w:rPr>
                <w:sz w:val="22"/>
              </w:rPr>
              <w:t>Оборудование для хранения и переработки растительного сырья (ОПРС)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10.</w:t>
            </w:r>
            <w:r w:rsidRPr="003064BA">
              <w:rPr>
                <w:sz w:val="22"/>
              </w:rPr>
              <w:t>1. Воздуходувные машины (турбокомпрессоры воздушные, турбовоздуходувки)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10.</w:t>
            </w:r>
            <w:r w:rsidRPr="003064BA">
              <w:rPr>
                <w:sz w:val="22"/>
              </w:rPr>
              <w:t>2. Вентиляторы (центробежные, радиальные, ВВД)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10.</w:t>
            </w:r>
            <w:r w:rsidRPr="003064BA">
              <w:rPr>
                <w:sz w:val="22"/>
              </w:rPr>
              <w:t xml:space="preserve">3. Дробилки молотковые, вальцовые станки, </w:t>
            </w:r>
            <w:proofErr w:type="spellStart"/>
            <w:r w:rsidRPr="003064BA">
              <w:rPr>
                <w:sz w:val="22"/>
              </w:rPr>
              <w:t>энтолейторы</w:t>
            </w:r>
            <w:proofErr w:type="spellEnd"/>
          </w:p>
        </w:tc>
      </w:tr>
      <w:tr w:rsidR="00153312" w:rsidRPr="007E275D" w:rsidTr="005D2E1B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jc w:val="center"/>
              <w:rPr>
                <w:sz w:val="22"/>
              </w:rPr>
            </w:pPr>
            <w:r w:rsidRPr="003064BA">
              <w:rPr>
                <w:sz w:val="22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312" w:rsidRPr="003064BA" w:rsidRDefault="00153312" w:rsidP="005D2E1B">
            <w:pPr>
              <w:rPr>
                <w:sz w:val="22"/>
              </w:rPr>
            </w:pPr>
            <w:r w:rsidRPr="003064BA">
              <w:rPr>
                <w:sz w:val="22"/>
              </w:rPr>
              <w:t>Строительные конструкции</w:t>
            </w:r>
          </w:p>
          <w:p w:rsidR="00153312" w:rsidRPr="003064BA" w:rsidRDefault="00153312" w:rsidP="005D2E1B">
            <w:pPr>
              <w:rPr>
                <w:sz w:val="22"/>
              </w:rPr>
            </w:pPr>
            <w:r w:rsidRPr="003064BA">
              <w:rPr>
                <w:sz w:val="22"/>
              </w:rPr>
              <w:t>(СК)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11.</w:t>
            </w:r>
            <w:r w:rsidRPr="003064BA">
              <w:rPr>
                <w:sz w:val="22"/>
              </w:rPr>
              <w:t>1. Металлические строительные конструкции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11.</w:t>
            </w:r>
            <w:r w:rsidRPr="003064BA">
              <w:rPr>
                <w:sz w:val="22"/>
              </w:rPr>
              <w:t>2. Бетонные и железобетонные конструкции, арматура, арматурные и</w:t>
            </w:r>
            <w:r>
              <w:rPr>
                <w:sz w:val="22"/>
              </w:rPr>
              <w:t> </w:t>
            </w:r>
            <w:r w:rsidRPr="003064BA">
              <w:rPr>
                <w:sz w:val="22"/>
              </w:rPr>
              <w:t xml:space="preserve">закладные изделия железобетонных конструкций, 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11.</w:t>
            </w:r>
            <w:r w:rsidRPr="003064BA">
              <w:rPr>
                <w:sz w:val="22"/>
              </w:rPr>
              <w:t>3. Металлические трубопроводы</w:t>
            </w:r>
          </w:p>
          <w:p w:rsidR="00153312" w:rsidRPr="003064BA" w:rsidRDefault="00153312" w:rsidP="005D2E1B">
            <w:pPr>
              <w:tabs>
                <w:tab w:val="left" w:pos="385"/>
              </w:tabs>
              <w:ind w:left="120"/>
              <w:rPr>
                <w:sz w:val="22"/>
              </w:rPr>
            </w:pPr>
            <w:r>
              <w:rPr>
                <w:sz w:val="22"/>
              </w:rPr>
              <w:t>11.</w:t>
            </w:r>
            <w:r w:rsidRPr="003064BA">
              <w:rPr>
                <w:sz w:val="22"/>
              </w:rPr>
              <w:t xml:space="preserve">4. Конструкции и трубопроводы из полимерных материалов </w:t>
            </w:r>
          </w:p>
        </w:tc>
      </w:tr>
    </w:tbl>
    <w:p w:rsidR="00C373D3" w:rsidRDefault="00C373D3"/>
    <w:sectPr w:rsidR="00C373D3" w:rsidSect="0023358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Arial,Italic">
    <w:altName w:val="Arial"/>
    <w:charset w:val="00"/>
    <w:family w:val="swiss"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5D5"/>
    <w:rsid w:val="00022940"/>
    <w:rsid w:val="00054106"/>
    <w:rsid w:val="00056D8E"/>
    <w:rsid w:val="000656D7"/>
    <w:rsid w:val="00071E02"/>
    <w:rsid w:val="00072370"/>
    <w:rsid w:val="00081FEC"/>
    <w:rsid w:val="0009024D"/>
    <w:rsid w:val="0009073C"/>
    <w:rsid w:val="00092239"/>
    <w:rsid w:val="000B07B0"/>
    <w:rsid w:val="000B1467"/>
    <w:rsid w:val="000C5E51"/>
    <w:rsid w:val="000E1C84"/>
    <w:rsid w:val="000E5030"/>
    <w:rsid w:val="000E5E9F"/>
    <w:rsid w:val="000F5CFB"/>
    <w:rsid w:val="00102087"/>
    <w:rsid w:val="001147D3"/>
    <w:rsid w:val="001336BA"/>
    <w:rsid w:val="00136EB4"/>
    <w:rsid w:val="00141002"/>
    <w:rsid w:val="00150971"/>
    <w:rsid w:val="00153312"/>
    <w:rsid w:val="00174DA6"/>
    <w:rsid w:val="00196BEC"/>
    <w:rsid w:val="001B1E37"/>
    <w:rsid w:val="001B27D0"/>
    <w:rsid w:val="001B2EF1"/>
    <w:rsid w:val="001B6988"/>
    <w:rsid w:val="001C6BC5"/>
    <w:rsid w:val="001E6BF0"/>
    <w:rsid w:val="00205889"/>
    <w:rsid w:val="002117BE"/>
    <w:rsid w:val="0022197E"/>
    <w:rsid w:val="00226E64"/>
    <w:rsid w:val="00233584"/>
    <w:rsid w:val="00240934"/>
    <w:rsid w:val="00253C9A"/>
    <w:rsid w:val="0029310A"/>
    <w:rsid w:val="002976CE"/>
    <w:rsid w:val="002A69B9"/>
    <w:rsid w:val="002C2B06"/>
    <w:rsid w:val="002C5BB9"/>
    <w:rsid w:val="002C63F7"/>
    <w:rsid w:val="002F31AD"/>
    <w:rsid w:val="002F4A76"/>
    <w:rsid w:val="00307A29"/>
    <w:rsid w:val="0032505A"/>
    <w:rsid w:val="003555D5"/>
    <w:rsid w:val="003560F2"/>
    <w:rsid w:val="0035663D"/>
    <w:rsid w:val="00380086"/>
    <w:rsid w:val="003813D6"/>
    <w:rsid w:val="00393479"/>
    <w:rsid w:val="003965E0"/>
    <w:rsid w:val="003A6DE2"/>
    <w:rsid w:val="003A7304"/>
    <w:rsid w:val="003B2EF7"/>
    <w:rsid w:val="003B6C3E"/>
    <w:rsid w:val="003C56A3"/>
    <w:rsid w:val="003D03CF"/>
    <w:rsid w:val="003D127E"/>
    <w:rsid w:val="00405C62"/>
    <w:rsid w:val="004513AA"/>
    <w:rsid w:val="00464F20"/>
    <w:rsid w:val="00477830"/>
    <w:rsid w:val="004927F2"/>
    <w:rsid w:val="004A24EB"/>
    <w:rsid w:val="004A33E6"/>
    <w:rsid w:val="004A446A"/>
    <w:rsid w:val="004A4C53"/>
    <w:rsid w:val="004A6ABC"/>
    <w:rsid w:val="004C50EE"/>
    <w:rsid w:val="004C7FE2"/>
    <w:rsid w:val="004D2CD2"/>
    <w:rsid w:val="004D591D"/>
    <w:rsid w:val="004F6933"/>
    <w:rsid w:val="005015EE"/>
    <w:rsid w:val="005043EF"/>
    <w:rsid w:val="00530920"/>
    <w:rsid w:val="005329DE"/>
    <w:rsid w:val="00555BEB"/>
    <w:rsid w:val="00572F7D"/>
    <w:rsid w:val="005745A2"/>
    <w:rsid w:val="005747F3"/>
    <w:rsid w:val="00593F72"/>
    <w:rsid w:val="005A689C"/>
    <w:rsid w:val="005A7BE7"/>
    <w:rsid w:val="005B494D"/>
    <w:rsid w:val="005F126C"/>
    <w:rsid w:val="00600072"/>
    <w:rsid w:val="006021D7"/>
    <w:rsid w:val="00614408"/>
    <w:rsid w:val="006204E2"/>
    <w:rsid w:val="006212FD"/>
    <w:rsid w:val="00624D0E"/>
    <w:rsid w:val="0063567D"/>
    <w:rsid w:val="00637865"/>
    <w:rsid w:val="00642F6E"/>
    <w:rsid w:val="0064473D"/>
    <w:rsid w:val="00645F3A"/>
    <w:rsid w:val="00653242"/>
    <w:rsid w:val="006546E7"/>
    <w:rsid w:val="006615B4"/>
    <w:rsid w:val="00663FFE"/>
    <w:rsid w:val="00676438"/>
    <w:rsid w:val="00693417"/>
    <w:rsid w:val="006A4B89"/>
    <w:rsid w:val="006B28DB"/>
    <w:rsid w:val="006B37BE"/>
    <w:rsid w:val="006C17EA"/>
    <w:rsid w:val="006D5404"/>
    <w:rsid w:val="006F0D5D"/>
    <w:rsid w:val="00700841"/>
    <w:rsid w:val="00706637"/>
    <w:rsid w:val="00743383"/>
    <w:rsid w:val="00751585"/>
    <w:rsid w:val="00762944"/>
    <w:rsid w:val="0077791B"/>
    <w:rsid w:val="00790C7E"/>
    <w:rsid w:val="007B373B"/>
    <w:rsid w:val="007B569B"/>
    <w:rsid w:val="007D3B59"/>
    <w:rsid w:val="007E640C"/>
    <w:rsid w:val="007E6FFB"/>
    <w:rsid w:val="007F3E96"/>
    <w:rsid w:val="00803844"/>
    <w:rsid w:val="0080557C"/>
    <w:rsid w:val="008066E2"/>
    <w:rsid w:val="00846CDD"/>
    <w:rsid w:val="0086444B"/>
    <w:rsid w:val="008830B1"/>
    <w:rsid w:val="008872F6"/>
    <w:rsid w:val="008A168A"/>
    <w:rsid w:val="008B07FE"/>
    <w:rsid w:val="008B139E"/>
    <w:rsid w:val="008B3F68"/>
    <w:rsid w:val="008B4DB8"/>
    <w:rsid w:val="008C2319"/>
    <w:rsid w:val="008C5A3E"/>
    <w:rsid w:val="008D05BA"/>
    <w:rsid w:val="00915805"/>
    <w:rsid w:val="00917F6F"/>
    <w:rsid w:val="0093739A"/>
    <w:rsid w:val="00947715"/>
    <w:rsid w:val="00951B0D"/>
    <w:rsid w:val="009622BA"/>
    <w:rsid w:val="00966B57"/>
    <w:rsid w:val="00971091"/>
    <w:rsid w:val="00983F6E"/>
    <w:rsid w:val="00990C17"/>
    <w:rsid w:val="00992099"/>
    <w:rsid w:val="009A1957"/>
    <w:rsid w:val="009B63CA"/>
    <w:rsid w:val="009C2BDD"/>
    <w:rsid w:val="009C72E9"/>
    <w:rsid w:val="009D294A"/>
    <w:rsid w:val="009D374E"/>
    <w:rsid w:val="009D46C3"/>
    <w:rsid w:val="009F78A2"/>
    <w:rsid w:val="009F7CA5"/>
    <w:rsid w:val="00A11E03"/>
    <w:rsid w:val="00A33EBD"/>
    <w:rsid w:val="00A35F97"/>
    <w:rsid w:val="00A37934"/>
    <w:rsid w:val="00A61A61"/>
    <w:rsid w:val="00A63F8A"/>
    <w:rsid w:val="00A674E0"/>
    <w:rsid w:val="00A67618"/>
    <w:rsid w:val="00A755EE"/>
    <w:rsid w:val="00AA24A1"/>
    <w:rsid w:val="00AA39EB"/>
    <w:rsid w:val="00AB21C7"/>
    <w:rsid w:val="00AB3A90"/>
    <w:rsid w:val="00AE71B0"/>
    <w:rsid w:val="00AF7A4A"/>
    <w:rsid w:val="00B04A52"/>
    <w:rsid w:val="00B11BEF"/>
    <w:rsid w:val="00B43205"/>
    <w:rsid w:val="00B54A9E"/>
    <w:rsid w:val="00B56CED"/>
    <w:rsid w:val="00B807EF"/>
    <w:rsid w:val="00B90F35"/>
    <w:rsid w:val="00B93690"/>
    <w:rsid w:val="00BA3D67"/>
    <w:rsid w:val="00BA6788"/>
    <w:rsid w:val="00BC0632"/>
    <w:rsid w:val="00BC14FE"/>
    <w:rsid w:val="00BC428F"/>
    <w:rsid w:val="00BD41A5"/>
    <w:rsid w:val="00BD79AD"/>
    <w:rsid w:val="00BE2BDB"/>
    <w:rsid w:val="00BF6A10"/>
    <w:rsid w:val="00C2167C"/>
    <w:rsid w:val="00C24C45"/>
    <w:rsid w:val="00C24E07"/>
    <w:rsid w:val="00C373D3"/>
    <w:rsid w:val="00C37A7A"/>
    <w:rsid w:val="00C57E52"/>
    <w:rsid w:val="00C62575"/>
    <w:rsid w:val="00C63DAA"/>
    <w:rsid w:val="00C65248"/>
    <w:rsid w:val="00C86499"/>
    <w:rsid w:val="00C9753F"/>
    <w:rsid w:val="00CA097B"/>
    <w:rsid w:val="00CA44C1"/>
    <w:rsid w:val="00CC2A53"/>
    <w:rsid w:val="00CF4987"/>
    <w:rsid w:val="00CF5120"/>
    <w:rsid w:val="00D06EAE"/>
    <w:rsid w:val="00D10822"/>
    <w:rsid w:val="00D10D95"/>
    <w:rsid w:val="00D166EB"/>
    <w:rsid w:val="00D20074"/>
    <w:rsid w:val="00D242D9"/>
    <w:rsid w:val="00D309ED"/>
    <w:rsid w:val="00D618DB"/>
    <w:rsid w:val="00D626E1"/>
    <w:rsid w:val="00D74843"/>
    <w:rsid w:val="00D92D82"/>
    <w:rsid w:val="00D95008"/>
    <w:rsid w:val="00DA2326"/>
    <w:rsid w:val="00DA2711"/>
    <w:rsid w:val="00DA5460"/>
    <w:rsid w:val="00DD4CF6"/>
    <w:rsid w:val="00DE7D22"/>
    <w:rsid w:val="00E0452C"/>
    <w:rsid w:val="00E05818"/>
    <w:rsid w:val="00E0781F"/>
    <w:rsid w:val="00E237A0"/>
    <w:rsid w:val="00E248A9"/>
    <w:rsid w:val="00E4370B"/>
    <w:rsid w:val="00E5456E"/>
    <w:rsid w:val="00E54AAF"/>
    <w:rsid w:val="00E67FC8"/>
    <w:rsid w:val="00ED35CE"/>
    <w:rsid w:val="00ED7375"/>
    <w:rsid w:val="00EE27B8"/>
    <w:rsid w:val="00EE6BA3"/>
    <w:rsid w:val="00EF51FB"/>
    <w:rsid w:val="00F0230B"/>
    <w:rsid w:val="00F02C48"/>
    <w:rsid w:val="00F1592F"/>
    <w:rsid w:val="00F15A56"/>
    <w:rsid w:val="00F242F4"/>
    <w:rsid w:val="00F846F6"/>
    <w:rsid w:val="00F856A5"/>
    <w:rsid w:val="00F90114"/>
    <w:rsid w:val="00FA53F8"/>
    <w:rsid w:val="00FA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7632"/>
  <w15:chartTrackingRefBased/>
  <w15:docId w15:val="{0C9042F3-F0C6-4B59-A43C-E8391450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31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qFormat/>
    <w:rsid w:val="0015331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3312"/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link w:val="a4"/>
    <w:uiPriority w:val="34"/>
    <w:qFormat/>
    <w:rsid w:val="00153312"/>
    <w:pPr>
      <w:ind w:left="720"/>
      <w:contextualSpacing/>
    </w:pPr>
  </w:style>
  <w:style w:type="paragraph" w:styleId="a5">
    <w:name w:val="Body Text"/>
    <w:basedOn w:val="a"/>
    <w:link w:val="a6"/>
    <w:rsid w:val="00153312"/>
    <w:pPr>
      <w:spacing w:after="120"/>
    </w:pPr>
    <w:rPr>
      <w:sz w:val="22"/>
    </w:rPr>
  </w:style>
  <w:style w:type="character" w:customStyle="1" w:styleId="a6">
    <w:name w:val="Основной текст Знак"/>
    <w:basedOn w:val="a0"/>
    <w:link w:val="a5"/>
    <w:rsid w:val="00153312"/>
    <w:rPr>
      <w:rFonts w:ascii="Times New Roman" w:eastAsia="Calibri" w:hAnsi="Times New Roman" w:cs="Times New Roman"/>
    </w:rPr>
  </w:style>
  <w:style w:type="character" w:customStyle="1" w:styleId="a4">
    <w:name w:val="Абзац списка Знак"/>
    <w:link w:val="a3"/>
    <w:uiPriority w:val="34"/>
    <w:rsid w:val="00153312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Зимакова</dc:creator>
  <cp:keywords/>
  <dc:description/>
  <cp:lastModifiedBy>Ольга Зимакова</cp:lastModifiedBy>
  <cp:revision>2</cp:revision>
  <dcterms:created xsi:type="dcterms:W3CDTF">2021-04-20T05:08:00Z</dcterms:created>
  <dcterms:modified xsi:type="dcterms:W3CDTF">2021-04-20T09:08:00Z</dcterms:modified>
</cp:coreProperties>
</file>